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72B0" w14:textId="75FFFEA6" w:rsidR="00113DAA" w:rsidRPr="00E11EFA" w:rsidRDefault="00675A6F" w:rsidP="00675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FA">
        <w:rPr>
          <w:rFonts w:ascii="Times New Roman" w:hAnsi="Times New Roman" w:cs="Times New Roman"/>
          <w:sz w:val="28"/>
          <w:szCs w:val="28"/>
        </w:rPr>
        <w:t>Конкурсная Комиссия определила победителей</w:t>
      </w:r>
      <w:r w:rsidR="00EE13FB">
        <w:rPr>
          <w:rFonts w:ascii="Times New Roman" w:hAnsi="Times New Roman" w:cs="Times New Roman"/>
          <w:sz w:val="28"/>
          <w:szCs w:val="28"/>
        </w:rPr>
        <w:t xml:space="preserve"> Конкурса мини-грантов «Город своими руками» в 2014 году</w:t>
      </w:r>
    </w:p>
    <w:p w14:paraId="096FC347" w14:textId="7BB28CDC" w:rsidR="00F81761" w:rsidRDefault="00A45526" w:rsidP="00E11EFA">
      <w:pPr>
        <w:jc w:val="both"/>
      </w:pPr>
      <w:r w:rsidRPr="00E11EFA">
        <w:t xml:space="preserve">16 июня </w:t>
      </w:r>
      <w:r w:rsidR="00D40D12">
        <w:t xml:space="preserve">в </w:t>
      </w:r>
      <w:proofErr w:type="spellStart"/>
      <w:r w:rsidR="00D40D12">
        <w:t>г.Счастье</w:t>
      </w:r>
      <w:proofErr w:type="spellEnd"/>
      <w:r w:rsidR="00D40D12">
        <w:t xml:space="preserve"> </w:t>
      </w:r>
      <w:r w:rsidR="00675A6F" w:rsidRPr="00E11EFA">
        <w:t xml:space="preserve">состоялось </w:t>
      </w:r>
      <w:r w:rsidRPr="00E11EFA">
        <w:t xml:space="preserve"> заседание </w:t>
      </w:r>
      <w:r w:rsidR="00675A6F" w:rsidRPr="00E11EFA">
        <w:t>К</w:t>
      </w:r>
      <w:r w:rsidRPr="00E11EFA">
        <w:t xml:space="preserve">онкурсной комиссии </w:t>
      </w:r>
      <w:r w:rsidR="00675A6F" w:rsidRPr="00E11EFA">
        <w:t xml:space="preserve">по </w:t>
      </w:r>
      <w:r w:rsidR="00D40D12">
        <w:t>определению победителей К</w:t>
      </w:r>
      <w:r w:rsidR="00675A6F" w:rsidRPr="00E11EFA">
        <w:t>онкурса мини-</w:t>
      </w:r>
      <w:r w:rsidR="00626619">
        <w:t>грантов</w:t>
      </w:r>
      <w:r w:rsidR="00675A6F" w:rsidRPr="00E11EFA">
        <w:t xml:space="preserve"> «Город своими руками»</w:t>
      </w:r>
      <w:r w:rsidR="00F81761">
        <w:t xml:space="preserve"> в</w:t>
      </w:r>
      <w:r w:rsidR="00D40D12">
        <w:t xml:space="preserve"> 2014 году</w:t>
      </w:r>
      <w:r w:rsidRPr="00E11EFA">
        <w:t>.</w:t>
      </w:r>
      <w:r w:rsidR="00F81761">
        <w:t xml:space="preserve"> Фонд К</w:t>
      </w:r>
      <w:r w:rsidR="00F81761" w:rsidRPr="00E11EFA">
        <w:t>онкурса</w:t>
      </w:r>
      <w:r w:rsidR="00D40D12">
        <w:t xml:space="preserve"> </w:t>
      </w:r>
      <w:r w:rsidR="00F81761" w:rsidRPr="00E11EFA">
        <w:t>– 19</w:t>
      </w:r>
      <w:r w:rsidR="00F81761">
        <w:t>3 500 грн..</w:t>
      </w:r>
    </w:p>
    <w:p w14:paraId="1152A5A7" w14:textId="1B7BCE28" w:rsidR="00675A6F" w:rsidRPr="00E11EFA" w:rsidRDefault="00F81761" w:rsidP="00E11EFA">
      <w:pPr>
        <w:jc w:val="both"/>
      </w:pPr>
      <w:r>
        <w:t>Всего на Конкурс в 2014 году б</w:t>
      </w:r>
      <w:r w:rsidR="00675A6F" w:rsidRPr="00E11EFA">
        <w:t>ыло подано 10 проектов</w:t>
      </w:r>
      <w:r>
        <w:t>,</w:t>
      </w:r>
      <w:r w:rsidR="00D40D12">
        <w:t xml:space="preserve"> </w:t>
      </w:r>
      <w:r w:rsidR="00675A6F" w:rsidRPr="00E11EFA">
        <w:t>общая запрашиваемая сумма которых</w:t>
      </w:r>
      <w:r w:rsidR="00224E7A">
        <w:t xml:space="preserve"> составила 198 520 грн. </w:t>
      </w:r>
    </w:p>
    <w:p w14:paraId="15E7799F" w14:textId="074E053B" w:rsidR="00D40D12" w:rsidRDefault="00675A6F" w:rsidP="00E11EFA">
      <w:pPr>
        <w:jc w:val="both"/>
      </w:pPr>
      <w:r w:rsidRPr="00E11EFA">
        <w:t xml:space="preserve">После </w:t>
      </w:r>
      <w:r w:rsidR="00373D4C" w:rsidRPr="00E11EFA">
        <w:t>длительного обсуждения</w:t>
      </w:r>
      <w:r w:rsidR="00224E7A">
        <w:t xml:space="preserve">, учитывая </w:t>
      </w:r>
      <w:r w:rsidR="00373D4C">
        <w:t>рейтинг</w:t>
      </w:r>
      <w:r w:rsidR="00224E7A">
        <w:t xml:space="preserve"> проектных заявок, составленный на основе индивидуальных оценок </w:t>
      </w:r>
      <w:r w:rsidR="00D40D12">
        <w:t>членов Конкурсной комиссии, были подведены</w:t>
      </w:r>
      <w:r w:rsidR="00224E7A">
        <w:t xml:space="preserve"> итоги</w:t>
      </w:r>
      <w:r w:rsidR="00D40D12">
        <w:t xml:space="preserve">. </w:t>
      </w:r>
    </w:p>
    <w:p w14:paraId="2AA9B7BC" w14:textId="35F3257F" w:rsidR="00224E7A" w:rsidRDefault="00D40D12" w:rsidP="00E11EFA">
      <w:pPr>
        <w:jc w:val="both"/>
      </w:pPr>
      <w:r>
        <w:t>Единогласным</w:t>
      </w:r>
      <w:r w:rsidR="00224E7A">
        <w:t xml:space="preserve"> </w:t>
      </w:r>
      <w:r w:rsidR="00373D4C">
        <w:t>решением</w:t>
      </w:r>
      <w:bookmarkStart w:id="0" w:name="_GoBack"/>
      <w:bookmarkEnd w:id="0"/>
      <w:r w:rsidR="00224E7A">
        <w:t xml:space="preserve"> Конкурсная комиссия определила </w:t>
      </w:r>
      <w:r>
        <w:t>9 проектов-победителей</w:t>
      </w:r>
      <w:r w:rsidR="00224E7A">
        <w:t xml:space="preserve"> Конкурса «Го</w:t>
      </w:r>
      <w:r>
        <w:t>род своими руками» в 2014 году, которые соответствуют приоритетам и цели Конкурса.</w:t>
      </w:r>
    </w:p>
    <w:p w14:paraId="6036BB8E" w14:textId="33BBD2D5" w:rsidR="00FD6050" w:rsidRPr="00E11EFA" w:rsidRDefault="00D40D12" w:rsidP="00675A6F">
      <w:r>
        <w:t>Победителями Конкурса мини-грантов «Город своими руками» 2014 года в г. Счастье стали: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2"/>
      </w:tblGrid>
      <w:tr w:rsidR="002A515F" w:rsidRPr="00E11EFA" w14:paraId="5D49E8CF" w14:textId="77777777" w:rsidTr="002A515F">
        <w:tc>
          <w:tcPr>
            <w:tcW w:w="1101" w:type="dxa"/>
          </w:tcPr>
          <w:p w14:paraId="2EC61D64" w14:textId="77777777" w:rsidR="002A515F" w:rsidRPr="00E11EFA" w:rsidRDefault="002A515F" w:rsidP="00224E7A">
            <w:pPr>
              <w:spacing w:after="120"/>
              <w:jc w:val="center"/>
            </w:pPr>
            <w:r w:rsidRPr="00E11EFA">
              <w:t>№ п/п</w:t>
            </w:r>
          </w:p>
        </w:tc>
        <w:tc>
          <w:tcPr>
            <w:tcW w:w="2268" w:type="dxa"/>
          </w:tcPr>
          <w:p w14:paraId="016240E6" w14:textId="77777777" w:rsidR="002A515F" w:rsidRPr="00E11EFA" w:rsidRDefault="002A515F" w:rsidP="00224E7A">
            <w:pPr>
              <w:spacing w:after="120"/>
              <w:jc w:val="center"/>
            </w:pPr>
            <w:r w:rsidRPr="00E11EFA">
              <w:t>Номер заявки</w:t>
            </w:r>
          </w:p>
        </w:tc>
        <w:tc>
          <w:tcPr>
            <w:tcW w:w="6202" w:type="dxa"/>
          </w:tcPr>
          <w:p w14:paraId="31607A8B" w14:textId="77777777" w:rsidR="002A515F" w:rsidRPr="00E11EFA" w:rsidRDefault="002A515F" w:rsidP="00224E7A">
            <w:pPr>
              <w:spacing w:after="120"/>
              <w:jc w:val="center"/>
            </w:pPr>
            <w:r w:rsidRPr="00E11EFA">
              <w:t>Название проекта</w:t>
            </w:r>
          </w:p>
        </w:tc>
      </w:tr>
      <w:tr w:rsidR="002A515F" w:rsidRPr="00E11EFA" w14:paraId="377DA6F7" w14:textId="77777777" w:rsidTr="002A515F">
        <w:tc>
          <w:tcPr>
            <w:tcW w:w="1101" w:type="dxa"/>
          </w:tcPr>
          <w:p w14:paraId="77752905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4B3A8D7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030101</w:t>
            </w:r>
          </w:p>
        </w:tc>
        <w:tc>
          <w:tcPr>
            <w:tcW w:w="6202" w:type="dxa"/>
          </w:tcPr>
          <w:p w14:paraId="5B611C0B" w14:textId="77777777" w:rsidR="002A515F" w:rsidRPr="00E11EFA" w:rsidRDefault="002A515F" w:rsidP="0022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«Я выбираю спорт»</w:t>
            </w:r>
          </w:p>
        </w:tc>
      </w:tr>
      <w:tr w:rsidR="002A515F" w:rsidRPr="00E11EFA" w14:paraId="44FA036D" w14:textId="77777777" w:rsidTr="002A515F">
        <w:tc>
          <w:tcPr>
            <w:tcW w:w="1101" w:type="dxa"/>
          </w:tcPr>
          <w:p w14:paraId="6A7B2AD1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2269302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030102</w:t>
            </w:r>
          </w:p>
        </w:tc>
        <w:tc>
          <w:tcPr>
            <w:tcW w:w="6202" w:type="dxa"/>
          </w:tcPr>
          <w:p w14:paraId="6CE26999" w14:textId="77777777" w:rsidR="002A515F" w:rsidRPr="00E11EFA" w:rsidRDefault="002A515F" w:rsidP="00224E7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«Спорт во дворе»</w:t>
            </w:r>
          </w:p>
        </w:tc>
      </w:tr>
      <w:tr w:rsidR="002A515F" w:rsidRPr="00E11EFA" w14:paraId="5B78AD8E" w14:textId="77777777" w:rsidTr="002A515F">
        <w:tc>
          <w:tcPr>
            <w:tcW w:w="1101" w:type="dxa"/>
          </w:tcPr>
          <w:p w14:paraId="4662355A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0A5A5D9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030103</w:t>
            </w:r>
          </w:p>
        </w:tc>
        <w:tc>
          <w:tcPr>
            <w:tcW w:w="6202" w:type="dxa"/>
          </w:tcPr>
          <w:p w14:paraId="2DD83BBE" w14:textId="77777777" w:rsidR="002A515F" w:rsidRPr="00E11EFA" w:rsidRDefault="002A515F" w:rsidP="00224E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детям»</w:t>
            </w:r>
          </w:p>
        </w:tc>
      </w:tr>
      <w:tr w:rsidR="002A515F" w:rsidRPr="00E11EFA" w14:paraId="41C68220" w14:textId="77777777" w:rsidTr="002A515F">
        <w:tc>
          <w:tcPr>
            <w:tcW w:w="1101" w:type="dxa"/>
          </w:tcPr>
          <w:p w14:paraId="3FA71001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71DD407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030104</w:t>
            </w:r>
          </w:p>
        </w:tc>
        <w:tc>
          <w:tcPr>
            <w:tcW w:w="6202" w:type="dxa"/>
          </w:tcPr>
          <w:p w14:paraId="1E5BC5F8" w14:textId="77777777" w:rsidR="002A515F" w:rsidRPr="00E11EFA" w:rsidRDefault="002A515F" w:rsidP="00224E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спортивно – игровая площадка»</w:t>
            </w:r>
          </w:p>
        </w:tc>
      </w:tr>
      <w:tr w:rsidR="002A515F" w:rsidRPr="00E11EFA" w14:paraId="3712A4F1" w14:textId="77777777" w:rsidTr="002A515F">
        <w:tc>
          <w:tcPr>
            <w:tcW w:w="1101" w:type="dxa"/>
          </w:tcPr>
          <w:p w14:paraId="777AE6F4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0FB1CF8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030105</w:t>
            </w:r>
          </w:p>
        </w:tc>
        <w:tc>
          <w:tcPr>
            <w:tcW w:w="6202" w:type="dxa"/>
          </w:tcPr>
          <w:p w14:paraId="7C933985" w14:textId="77777777" w:rsidR="002A515F" w:rsidRPr="00E11EFA" w:rsidRDefault="002A515F" w:rsidP="00224E7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«Приобретение и установка остановочного комплекса по </w:t>
            </w:r>
            <w:proofErr w:type="spellStart"/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ул.Республиканская</w:t>
            </w:r>
            <w:proofErr w:type="spellEnd"/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515F" w:rsidRPr="00E11EFA" w14:paraId="45FEEDB2" w14:textId="77777777" w:rsidTr="002A515F">
        <w:tc>
          <w:tcPr>
            <w:tcW w:w="1101" w:type="dxa"/>
          </w:tcPr>
          <w:p w14:paraId="614E94AE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EAABCF7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030106</w:t>
            </w:r>
          </w:p>
        </w:tc>
        <w:tc>
          <w:tcPr>
            <w:tcW w:w="6202" w:type="dxa"/>
          </w:tcPr>
          <w:p w14:paraId="17201CD6" w14:textId="77777777" w:rsidR="002A515F" w:rsidRPr="00E11EFA" w:rsidRDefault="002A515F" w:rsidP="0022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«МОЛОДЕЖЬ ВЫБИРАЕТ СПОРТ»</w:t>
            </w:r>
          </w:p>
        </w:tc>
      </w:tr>
      <w:tr w:rsidR="002A515F" w:rsidRPr="00E11EFA" w14:paraId="23FD3B13" w14:textId="77777777" w:rsidTr="002A515F">
        <w:tc>
          <w:tcPr>
            <w:tcW w:w="1101" w:type="dxa"/>
          </w:tcPr>
          <w:p w14:paraId="5FF1A918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4F0D8FB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030107</w:t>
            </w:r>
          </w:p>
        </w:tc>
        <w:tc>
          <w:tcPr>
            <w:tcW w:w="6202" w:type="dxa"/>
          </w:tcPr>
          <w:p w14:paraId="36C0F82A" w14:textId="77777777" w:rsidR="002A515F" w:rsidRPr="00E11EFA" w:rsidRDefault="002A515F" w:rsidP="0022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жизнь и здоровье детей»</w:t>
            </w:r>
          </w:p>
        </w:tc>
      </w:tr>
      <w:tr w:rsidR="002A515F" w:rsidRPr="00E11EFA" w14:paraId="3A518838" w14:textId="77777777" w:rsidTr="002A515F">
        <w:tc>
          <w:tcPr>
            <w:tcW w:w="1101" w:type="dxa"/>
          </w:tcPr>
          <w:p w14:paraId="44D01D3F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EFECF74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030108</w:t>
            </w:r>
          </w:p>
        </w:tc>
        <w:tc>
          <w:tcPr>
            <w:tcW w:w="6202" w:type="dxa"/>
          </w:tcPr>
          <w:p w14:paraId="10697F9E" w14:textId="77777777" w:rsidR="002A515F" w:rsidRPr="00E11EFA" w:rsidRDefault="002A515F" w:rsidP="0022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превыше всего»</w:t>
            </w:r>
          </w:p>
        </w:tc>
      </w:tr>
      <w:tr w:rsidR="002A515F" w:rsidRPr="00E11EFA" w14:paraId="7560E3F9" w14:textId="77777777" w:rsidTr="002A515F">
        <w:tc>
          <w:tcPr>
            <w:tcW w:w="1101" w:type="dxa"/>
          </w:tcPr>
          <w:p w14:paraId="64E3B28B" w14:textId="77777777" w:rsidR="002A515F" w:rsidRPr="00E11EFA" w:rsidRDefault="002A515F" w:rsidP="002A51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E457569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030110</w:t>
            </w:r>
          </w:p>
        </w:tc>
        <w:tc>
          <w:tcPr>
            <w:tcW w:w="6202" w:type="dxa"/>
          </w:tcPr>
          <w:p w14:paraId="19B5FABD" w14:textId="77777777" w:rsidR="002A515F" w:rsidRPr="00E11EFA" w:rsidRDefault="002A515F" w:rsidP="00224E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игровой комплекс «Мерлин»</w:t>
            </w:r>
          </w:p>
        </w:tc>
      </w:tr>
      <w:tr w:rsidR="002A515F" w:rsidRPr="00E11EFA" w14:paraId="607FC4B9" w14:textId="77777777" w:rsidTr="002A515F">
        <w:tc>
          <w:tcPr>
            <w:tcW w:w="1101" w:type="dxa"/>
          </w:tcPr>
          <w:p w14:paraId="2116B3F5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F027213" w14:textId="77777777" w:rsidR="002A515F" w:rsidRPr="00E11EFA" w:rsidRDefault="002A515F" w:rsidP="00224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14:paraId="1BDF4C53" w14:textId="77777777" w:rsidR="002A515F" w:rsidRPr="00E11EFA" w:rsidRDefault="002A515F" w:rsidP="0022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AACC5E" w14:textId="77777777" w:rsidR="00FD6D43" w:rsidRPr="00E11EFA" w:rsidRDefault="00FD6D43"/>
    <w:p w14:paraId="536EFFD9" w14:textId="77777777" w:rsidR="003B2C45" w:rsidRDefault="00E11EFA" w:rsidP="00E11EFA">
      <w:pPr>
        <w:jc w:val="both"/>
      </w:pPr>
      <w:r>
        <w:t xml:space="preserve">Поздравляем всех победителей, </w:t>
      </w:r>
      <w:r w:rsidRPr="00E11EFA">
        <w:t xml:space="preserve">надеемся на </w:t>
      </w:r>
      <w:r>
        <w:t>плодотворную</w:t>
      </w:r>
      <w:r w:rsidRPr="00E11EFA">
        <w:t xml:space="preserve"> </w:t>
      </w:r>
      <w:r w:rsidR="003B2C45">
        <w:t xml:space="preserve">совместную </w:t>
      </w:r>
      <w:r w:rsidRPr="00E11EFA">
        <w:t xml:space="preserve">работу </w:t>
      </w:r>
      <w:r>
        <w:t xml:space="preserve">по реализации проектов, </w:t>
      </w:r>
      <w:r w:rsidR="003B2C45">
        <w:t xml:space="preserve">по </w:t>
      </w:r>
      <w:r w:rsidRPr="00E11EFA">
        <w:t>дости</w:t>
      </w:r>
      <w:r w:rsidR="003B2C45">
        <w:t>жению</w:t>
      </w:r>
      <w:r w:rsidRPr="00E11EFA">
        <w:t xml:space="preserve"> </w:t>
      </w:r>
      <w:r>
        <w:t xml:space="preserve">поставленных целей и </w:t>
      </w:r>
      <w:r w:rsidR="003B2C45">
        <w:t xml:space="preserve">ожидаемых </w:t>
      </w:r>
      <w:r w:rsidRPr="00E11EFA">
        <w:t xml:space="preserve">результатов! </w:t>
      </w:r>
    </w:p>
    <w:p w14:paraId="645A0F88" w14:textId="39B071A8" w:rsidR="00224E7A" w:rsidRPr="00E11EFA" w:rsidRDefault="00373D4C" w:rsidP="00224E7A">
      <w:pPr>
        <w:jc w:val="both"/>
      </w:pPr>
      <w:r>
        <w:t>Н</w:t>
      </w:r>
      <w:r w:rsidR="00E11EFA" w:rsidRPr="00E11EFA">
        <w:t xml:space="preserve">а следующей неделе состоится торжественное подписание договоров </w:t>
      </w:r>
      <w:r w:rsidR="00F81761">
        <w:t xml:space="preserve">с инициативными группами </w:t>
      </w:r>
      <w:r w:rsidR="00E11EFA" w:rsidRPr="00E11EFA">
        <w:t>о совместно</w:t>
      </w:r>
      <w:r w:rsidR="00224E7A">
        <w:t>й реализации проектов и обучение</w:t>
      </w:r>
      <w:r w:rsidR="00E11EFA" w:rsidRPr="00E11EFA">
        <w:t xml:space="preserve"> относительно дальнейших шагов реализации проектов, мониторинга, аналити</w:t>
      </w:r>
      <w:r w:rsidR="00D40D12">
        <w:t>ческой</w:t>
      </w:r>
      <w:r w:rsidR="00224E7A">
        <w:t xml:space="preserve"> и финансовой отчетности, после чего уже с 01 августа </w:t>
      </w:r>
      <w:r w:rsidR="00F81761">
        <w:t xml:space="preserve">они </w:t>
      </w:r>
      <w:r w:rsidR="00224E7A">
        <w:t>приступят к воплощению своих идей</w:t>
      </w:r>
      <w:r w:rsidR="00224E7A" w:rsidRPr="00E11EFA">
        <w:t xml:space="preserve">. </w:t>
      </w:r>
    </w:p>
    <w:p w14:paraId="5CF03E84" w14:textId="3E651872" w:rsidR="00D40D12" w:rsidRDefault="00FD6D43" w:rsidP="00E11EFA">
      <w:pPr>
        <w:jc w:val="both"/>
      </w:pPr>
      <w:r w:rsidRPr="00E11EFA">
        <w:t xml:space="preserve">В святи с тем, что </w:t>
      </w:r>
      <w:r w:rsidR="00E11EFA" w:rsidRPr="00E11EFA">
        <w:t xml:space="preserve">один проект был </w:t>
      </w:r>
      <w:r w:rsidR="00224E7A">
        <w:t>отклонен</w:t>
      </w:r>
      <w:r w:rsidR="00E11EFA" w:rsidRPr="00E11EFA">
        <w:t xml:space="preserve">, </w:t>
      </w:r>
      <w:r w:rsidR="00224E7A">
        <w:t xml:space="preserve">в Фонде Конкурса осталась </w:t>
      </w:r>
      <w:r w:rsidR="003B2C45" w:rsidRPr="00E11EFA">
        <w:t>неосвоенной</w:t>
      </w:r>
      <w:r w:rsidRPr="00E11EFA">
        <w:t xml:space="preserve"> сумма </w:t>
      </w:r>
      <w:r w:rsidR="00E11EFA" w:rsidRPr="00E11EFA">
        <w:t>в размере</w:t>
      </w:r>
      <w:r w:rsidR="002A515F" w:rsidRPr="00E11EFA">
        <w:t xml:space="preserve"> </w:t>
      </w:r>
      <w:r w:rsidR="002A515F" w:rsidRPr="00E11EFA">
        <w:rPr>
          <w:rFonts w:ascii="Times New Roman" w:hAnsi="Times New Roman" w:cs="Times New Roman"/>
        </w:rPr>
        <w:t>14 980</w:t>
      </w:r>
      <w:r w:rsidR="002A515F" w:rsidRPr="00E11EFA">
        <w:t xml:space="preserve"> </w:t>
      </w:r>
      <w:r w:rsidR="00E11EFA" w:rsidRPr="00E11EFA">
        <w:t xml:space="preserve">грн. </w:t>
      </w:r>
      <w:r w:rsidR="00224E7A">
        <w:t>Членами Конкурсной комиссии было</w:t>
      </w:r>
      <w:r w:rsidRPr="00E11EFA">
        <w:t xml:space="preserve"> приня</w:t>
      </w:r>
      <w:r w:rsidR="00224E7A">
        <w:t>то</w:t>
      </w:r>
      <w:r w:rsidRPr="00E11EFA">
        <w:t xml:space="preserve"> решение о втором этапе </w:t>
      </w:r>
      <w:r w:rsidR="00D40D12">
        <w:t>Конкурса.</w:t>
      </w:r>
      <w:r w:rsidR="00E11EFA" w:rsidRPr="00E11EFA">
        <w:t xml:space="preserve"> </w:t>
      </w:r>
    </w:p>
    <w:p w14:paraId="398E6454" w14:textId="4A84EAA4" w:rsidR="00F81761" w:rsidRDefault="00373D4C" w:rsidP="00E11EFA">
      <w:pPr>
        <w:jc w:val="both"/>
      </w:pPr>
      <w:r>
        <w:t>Если у В</w:t>
      </w:r>
      <w:r w:rsidR="00D40D12">
        <w:t xml:space="preserve">ас есть идеи и </w:t>
      </w:r>
      <w:r>
        <w:t>В</w:t>
      </w:r>
      <w:r w:rsidR="00D40D12">
        <w:t>ы не успели подать свою проектною Заявку на первый этап Конкурса, можете это сделать до 23.07.2014 года 16:00 по адресу</w:t>
      </w:r>
      <w:r>
        <w:t>:</w:t>
      </w:r>
      <w:r w:rsidRPr="00373D4C">
        <w:rPr>
          <w:rFonts w:eastAsia="Times New Roman" w:cstheme="minorHAnsi"/>
          <w:i/>
          <w:color w:val="17365D" w:themeColor="text2" w:themeShade="BF"/>
          <w:sz w:val="28"/>
          <w:szCs w:val="28"/>
        </w:rPr>
        <w:t xml:space="preserve"> </w:t>
      </w:r>
      <w:r w:rsidRPr="00373D4C">
        <w:rPr>
          <w:rFonts w:eastAsia="Times New Roman" w:cstheme="minorHAnsi"/>
          <w:i/>
          <w:color w:val="17365D" w:themeColor="text2" w:themeShade="BF"/>
          <w:sz w:val="24"/>
          <w:szCs w:val="24"/>
        </w:rPr>
        <w:t xml:space="preserve">г. Счастье, ул. Донецкая, 36 (офис </w:t>
      </w:r>
      <w:proofErr w:type="spellStart"/>
      <w:r w:rsidRPr="00373D4C">
        <w:rPr>
          <w:rFonts w:eastAsia="Times New Roman" w:cstheme="minorHAnsi"/>
          <w:i/>
          <w:color w:val="17365D" w:themeColor="text2" w:themeShade="BF"/>
          <w:sz w:val="24"/>
          <w:szCs w:val="24"/>
        </w:rPr>
        <w:t>Агенции</w:t>
      </w:r>
      <w:proofErr w:type="spellEnd"/>
      <w:r w:rsidRPr="00373D4C">
        <w:rPr>
          <w:rFonts w:eastAsia="Times New Roman" w:cstheme="minorHAnsi"/>
          <w:i/>
          <w:color w:val="17365D" w:themeColor="text2" w:themeShade="BF"/>
          <w:sz w:val="24"/>
          <w:szCs w:val="24"/>
        </w:rPr>
        <w:t xml:space="preserve">) </w:t>
      </w:r>
      <w:r w:rsidRPr="00373D4C">
        <w:rPr>
          <w:rFonts w:cstheme="minorHAnsi"/>
          <w:i/>
          <w:color w:val="17365D" w:themeColor="text2" w:themeShade="BF"/>
          <w:sz w:val="24"/>
          <w:szCs w:val="24"/>
        </w:rPr>
        <w:t>и в электронном виде на е-</w:t>
      </w:r>
      <w:proofErr w:type="spellStart"/>
      <w:r w:rsidRPr="00373D4C">
        <w:rPr>
          <w:rFonts w:cstheme="minorHAnsi"/>
          <w:i/>
          <w:color w:val="17365D" w:themeColor="text2" w:themeShade="BF"/>
          <w:sz w:val="24"/>
          <w:szCs w:val="24"/>
        </w:rPr>
        <w:t>mail</w:t>
      </w:r>
      <w:proofErr w:type="spellEnd"/>
      <w:r w:rsidRPr="00373D4C">
        <w:rPr>
          <w:rFonts w:cstheme="minorHAnsi"/>
          <w:i/>
          <w:color w:val="17365D" w:themeColor="text2" w:themeShade="BF"/>
          <w:sz w:val="24"/>
          <w:szCs w:val="24"/>
        </w:rPr>
        <w:t>:</w:t>
      </w:r>
      <w:r w:rsidRPr="00373D4C">
        <w:rPr>
          <w:rFonts w:cstheme="minorHAnsi"/>
          <w:i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hyperlink r:id="rId5" w:history="1">
        <w:r w:rsidRPr="00373D4C">
          <w:rPr>
            <w:rStyle w:val="a5"/>
            <w:rFonts w:cstheme="minorHAnsi"/>
            <w:i/>
            <w:color w:val="17365D" w:themeColor="text2" w:themeShade="BF"/>
            <w:sz w:val="24"/>
            <w:szCs w:val="24"/>
            <w:shd w:val="clear" w:color="auto" w:fill="FFFFFF"/>
          </w:rPr>
          <w:t>lda.of.schastye@gmail.com</w:t>
        </w:r>
      </w:hyperlink>
      <w:r w:rsidR="00D40D12">
        <w:t xml:space="preserve"> </w:t>
      </w:r>
    </w:p>
    <w:p w14:paraId="5FF25EB1" w14:textId="771D6DF9" w:rsidR="00FD6D43" w:rsidRPr="00E11EFA" w:rsidRDefault="00FD6D43" w:rsidP="00E11EFA">
      <w:pPr>
        <w:jc w:val="both"/>
      </w:pPr>
      <w:r w:rsidRPr="00E11EFA">
        <w:t xml:space="preserve">24.07.2014 пройдет второе </w:t>
      </w:r>
      <w:r w:rsidR="00224E7A">
        <w:t>з</w:t>
      </w:r>
      <w:r w:rsidRPr="00E11EFA">
        <w:t>аседание</w:t>
      </w:r>
      <w:r w:rsidR="00224E7A">
        <w:t xml:space="preserve"> Конкурсной комиссии</w:t>
      </w:r>
      <w:r w:rsidRPr="00E11EFA">
        <w:t xml:space="preserve"> по оценке </w:t>
      </w:r>
      <w:r w:rsidR="00224E7A">
        <w:t>дополнительно поданных прое</w:t>
      </w:r>
      <w:r w:rsidR="00581127">
        <w:t>к</w:t>
      </w:r>
      <w:r w:rsidR="00224E7A">
        <w:t>тных</w:t>
      </w:r>
      <w:r w:rsidR="00F81761">
        <w:t xml:space="preserve"> Заявок, </w:t>
      </w:r>
      <w:r w:rsidR="00D40D12">
        <w:t>результаты которого мы сообщим 25.07.2014 года.</w:t>
      </w:r>
    </w:p>
    <w:sectPr w:rsidR="00FD6D43" w:rsidRPr="00E11EFA" w:rsidSect="00F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250CC"/>
    <w:multiLevelType w:val="hybridMultilevel"/>
    <w:tmpl w:val="DEFA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526"/>
    <w:rsid w:val="00113DAA"/>
    <w:rsid w:val="00224E7A"/>
    <w:rsid w:val="002A515F"/>
    <w:rsid w:val="00373D4C"/>
    <w:rsid w:val="003B2C45"/>
    <w:rsid w:val="00581127"/>
    <w:rsid w:val="00626619"/>
    <w:rsid w:val="00675A6F"/>
    <w:rsid w:val="0091029A"/>
    <w:rsid w:val="009A4356"/>
    <w:rsid w:val="00A34EC6"/>
    <w:rsid w:val="00A45526"/>
    <w:rsid w:val="00B91E0A"/>
    <w:rsid w:val="00D40D12"/>
    <w:rsid w:val="00E11EFA"/>
    <w:rsid w:val="00EE13FB"/>
    <w:rsid w:val="00F653A5"/>
    <w:rsid w:val="00F81761"/>
    <w:rsid w:val="00FD6050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D4320"/>
  <w15:docId w15:val="{8A63FA3E-8913-4AAF-9910-E74C4F7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1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a.of.schast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HP</cp:lastModifiedBy>
  <cp:revision>12</cp:revision>
  <dcterms:created xsi:type="dcterms:W3CDTF">2014-07-16T15:46:00Z</dcterms:created>
  <dcterms:modified xsi:type="dcterms:W3CDTF">2014-07-17T07:46:00Z</dcterms:modified>
</cp:coreProperties>
</file>